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4A6" w:rsidRPr="008D6299" w:rsidRDefault="00EA74A6" w:rsidP="00EA74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F9A05D4" wp14:editId="22DE527C">
            <wp:extent cx="523875" cy="638175"/>
            <wp:effectExtent l="0" t="0" r="9525" b="0"/>
            <wp:docPr id="79" name="Рисунок 6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4A6" w:rsidRPr="008D6299" w:rsidRDefault="00EA74A6" w:rsidP="00EA74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A74A6" w:rsidRPr="008D6299" w:rsidRDefault="00EA74A6" w:rsidP="00EA74A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A74A6" w:rsidRPr="008D6299" w:rsidRDefault="00EA74A6" w:rsidP="00EA7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A74A6" w:rsidRPr="008D6299" w:rsidRDefault="00EA74A6" w:rsidP="00EA74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74A6" w:rsidRPr="008D6299" w:rsidRDefault="00EA74A6" w:rsidP="00EA74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EA74A6" w:rsidRDefault="00EA74A6" w:rsidP="00EA74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74A6" w:rsidRDefault="00EA74A6" w:rsidP="00EA74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A143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A143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A143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A143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A143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3778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A74A6" w:rsidRDefault="00EA74A6" w:rsidP="00EA74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4A6" w:rsidRPr="00AD7717" w:rsidRDefault="00EA74A6" w:rsidP="00EA74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7717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дозвіл на розробку </w:t>
      </w:r>
    </w:p>
    <w:p w:rsidR="00EA74A6" w:rsidRPr="00AD7717" w:rsidRDefault="00EA74A6" w:rsidP="00EA74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7717">
        <w:rPr>
          <w:rFonts w:ascii="Times New Roman" w:eastAsia="Times New Roman" w:hAnsi="Times New Roman" w:cs="Times New Roman"/>
          <w:b/>
          <w:sz w:val="24"/>
          <w:szCs w:val="24"/>
        </w:rPr>
        <w:t>документації із землеустрою</w:t>
      </w:r>
    </w:p>
    <w:p w:rsidR="00EA74A6" w:rsidRDefault="00EA74A6" w:rsidP="00EA74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4A6" w:rsidRPr="00AD7717" w:rsidRDefault="00EA74A6" w:rsidP="00EA74A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717">
        <w:rPr>
          <w:rFonts w:ascii="Times New Roman" w:hAnsi="Times New Roman" w:cs="Times New Roman"/>
          <w:sz w:val="24"/>
          <w:szCs w:val="24"/>
        </w:rPr>
        <w:t xml:space="preserve">Розглянувши  протокол № 10 від 17.07.2019 року ради Гаврилівської територіальної громади тазаяву гр. </w:t>
      </w:r>
      <w:r>
        <w:rPr>
          <w:rFonts w:ascii="Times New Roman" w:hAnsi="Times New Roman" w:cs="Times New Roman"/>
          <w:sz w:val="24"/>
          <w:szCs w:val="24"/>
        </w:rPr>
        <w:t>Панченко Тетяни Миколаївни</w:t>
      </w:r>
      <w:r w:rsidRPr="00AD7717">
        <w:rPr>
          <w:rFonts w:ascii="Times New Roman" w:hAnsi="Times New Roman" w:cs="Times New Roman"/>
          <w:sz w:val="24"/>
          <w:szCs w:val="24"/>
        </w:rPr>
        <w:t xml:space="preserve"> про надання дозволу на розробку документації із землеустрою щодо відведення земельної ділянки у власність для </w:t>
      </w:r>
      <w:r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Pr="00AD7717">
        <w:rPr>
          <w:rFonts w:ascii="Times New Roman" w:hAnsi="Times New Roman" w:cs="Times New Roman"/>
          <w:sz w:val="24"/>
          <w:szCs w:val="24"/>
        </w:rPr>
        <w:t xml:space="preserve"> площею 0,</w:t>
      </w:r>
      <w:r>
        <w:rPr>
          <w:rFonts w:ascii="Times New Roman" w:hAnsi="Times New Roman" w:cs="Times New Roman"/>
          <w:sz w:val="24"/>
          <w:szCs w:val="24"/>
        </w:rPr>
        <w:t>1300</w:t>
      </w:r>
      <w:r w:rsidRPr="00AD7717">
        <w:rPr>
          <w:rFonts w:ascii="Times New Roman" w:hAnsi="Times New Roman" w:cs="Times New Roman"/>
          <w:sz w:val="24"/>
          <w:szCs w:val="24"/>
        </w:rPr>
        <w:t xml:space="preserve"> га</w:t>
      </w:r>
      <w:r>
        <w:rPr>
          <w:rFonts w:ascii="Times New Roman" w:hAnsi="Times New Roman" w:cs="Times New Roman"/>
          <w:sz w:val="24"/>
          <w:szCs w:val="24"/>
        </w:rPr>
        <w:t xml:space="preserve"> та розглянувши графічні матеріали бажаного місця розташування земельної ділянки</w:t>
      </w:r>
      <w:r w:rsidRPr="00AD7717">
        <w:rPr>
          <w:rFonts w:ascii="Times New Roman" w:hAnsi="Times New Roman" w:cs="Times New Roman"/>
          <w:sz w:val="24"/>
          <w:szCs w:val="24"/>
        </w:rPr>
        <w:t xml:space="preserve"> по вул. </w:t>
      </w:r>
      <w:r>
        <w:rPr>
          <w:rFonts w:ascii="Times New Roman" w:hAnsi="Times New Roman" w:cs="Times New Roman"/>
          <w:sz w:val="24"/>
          <w:szCs w:val="24"/>
        </w:rPr>
        <w:t>Свято-Троїцька</w:t>
      </w:r>
      <w:r w:rsidRPr="00AD7717">
        <w:rPr>
          <w:rFonts w:ascii="Times New Roman" w:hAnsi="Times New Roman" w:cs="Times New Roman"/>
          <w:sz w:val="24"/>
          <w:szCs w:val="24"/>
        </w:rPr>
        <w:t xml:space="preserve"> в с. </w:t>
      </w:r>
      <w:r>
        <w:rPr>
          <w:rFonts w:ascii="Times New Roman" w:hAnsi="Times New Roman" w:cs="Times New Roman"/>
          <w:sz w:val="24"/>
          <w:szCs w:val="24"/>
        </w:rPr>
        <w:t>Гаврилівка</w:t>
      </w:r>
      <w:r w:rsidRPr="00AD7717">
        <w:rPr>
          <w:rFonts w:ascii="Times New Roman" w:hAnsi="Times New Roman" w:cs="Times New Roman"/>
          <w:sz w:val="24"/>
          <w:szCs w:val="24"/>
        </w:rPr>
        <w:t xml:space="preserve"> враховуючи</w:t>
      </w:r>
      <w:r>
        <w:rPr>
          <w:rFonts w:ascii="Times New Roman" w:hAnsi="Times New Roman" w:cs="Times New Roman"/>
          <w:sz w:val="24"/>
          <w:szCs w:val="24"/>
        </w:rPr>
        <w:t>, затверджену містобудівну документацію, враховуючи висновок</w:t>
      </w:r>
      <w:r w:rsidRPr="00AD7717">
        <w:rPr>
          <w:rFonts w:ascii="Times New Roman" w:hAnsi="Times New Roman" w:cs="Times New Roman"/>
          <w:sz w:val="24"/>
          <w:szCs w:val="24"/>
        </w:rPr>
        <w:t xml:space="preserve">  Київської обласної державної адміністрації від 14.09.2018 за № 514, рішення Бучанської міської ради від 25.09.2018за № 2400-45-VІІ «Про добровільне приєднання Гаврилівської сільської територіальної громади Вишгородського району до територіальної громади міста обласного значення», рішення Бучанської міської ради від 25.09.2018 за № 2403-45-VІІ «Про початок реорганізації Гаврилівської сільської  ради шляхом приєднання до Бучанської міської ради», враховуючи позитивне рішення ради Гаврилівської територіальної громади,  керуючись </w:t>
      </w:r>
      <w:r>
        <w:rPr>
          <w:rFonts w:ascii="Times New Roman" w:hAnsi="Times New Roman" w:cs="Times New Roman"/>
          <w:sz w:val="24"/>
          <w:szCs w:val="24"/>
        </w:rPr>
        <w:t>ст. 118</w:t>
      </w:r>
      <w:r w:rsidRPr="00AD7717">
        <w:rPr>
          <w:rFonts w:ascii="Times New Roman" w:hAnsi="Times New Roman" w:cs="Times New Roman"/>
          <w:sz w:val="24"/>
          <w:szCs w:val="24"/>
        </w:rPr>
        <w:t xml:space="preserve"> Земельн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D7717">
        <w:rPr>
          <w:rFonts w:ascii="Times New Roman" w:hAnsi="Times New Roman" w:cs="Times New Roman"/>
          <w:sz w:val="24"/>
          <w:szCs w:val="24"/>
        </w:rPr>
        <w:t xml:space="preserve"> кодекс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D7717">
        <w:rPr>
          <w:rFonts w:ascii="Times New Roman" w:hAnsi="Times New Roman" w:cs="Times New Roman"/>
          <w:sz w:val="24"/>
          <w:szCs w:val="24"/>
        </w:rPr>
        <w:t xml:space="preserve"> України ,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D7717">
        <w:rPr>
          <w:rFonts w:ascii="Times New Roman" w:hAnsi="Times New Roman" w:cs="Times New Roman"/>
          <w:sz w:val="24"/>
          <w:szCs w:val="24"/>
        </w:rPr>
        <w:t xml:space="preserve"> України «Про землеустрій», </w:t>
      </w:r>
      <w:r>
        <w:rPr>
          <w:rFonts w:ascii="Times New Roman" w:hAnsi="Times New Roman" w:cs="Times New Roman"/>
          <w:sz w:val="24"/>
          <w:szCs w:val="24"/>
        </w:rPr>
        <w:t xml:space="preserve">пунктом 34 частини 1 статті 26 Закону України </w:t>
      </w:r>
      <w:r w:rsidRPr="00AD7717">
        <w:rPr>
          <w:rFonts w:ascii="Times New Roman" w:hAnsi="Times New Roman" w:cs="Times New Roman"/>
          <w:sz w:val="24"/>
          <w:szCs w:val="24"/>
        </w:rPr>
        <w:t>«Про місцеве самоврядування в Україні», міська рада</w:t>
      </w:r>
    </w:p>
    <w:p w:rsidR="00EA74A6" w:rsidRPr="00AD7717" w:rsidRDefault="00EA74A6" w:rsidP="00EA74A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EA74A6" w:rsidRPr="00AD7717" w:rsidRDefault="00EA74A6" w:rsidP="00EA74A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AD7717">
        <w:rPr>
          <w:rFonts w:ascii="Times New Roman" w:hAnsi="Times New Roman"/>
          <w:b/>
          <w:sz w:val="24"/>
          <w:szCs w:val="24"/>
        </w:rPr>
        <w:t>ВИРІШИЛА:</w:t>
      </w:r>
    </w:p>
    <w:p w:rsidR="00EA74A6" w:rsidRPr="00AD7717" w:rsidRDefault="00EA74A6" w:rsidP="00EA74A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EA74A6" w:rsidRPr="00DD2431" w:rsidRDefault="00EA74A6" w:rsidP="00EA74A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D7717">
        <w:rPr>
          <w:rFonts w:ascii="Times New Roman" w:hAnsi="Times New Roman"/>
          <w:sz w:val="24"/>
          <w:szCs w:val="24"/>
        </w:rPr>
        <w:t xml:space="preserve">Надати дозвіл гр. </w:t>
      </w:r>
      <w:r>
        <w:rPr>
          <w:rFonts w:ascii="Times New Roman" w:hAnsi="Times New Roman"/>
          <w:sz w:val="24"/>
          <w:szCs w:val="24"/>
        </w:rPr>
        <w:t xml:space="preserve">Панченко Тетяні Миколаївні </w:t>
      </w:r>
      <w:r w:rsidRPr="00AD7717">
        <w:rPr>
          <w:rFonts w:ascii="Times New Roman" w:hAnsi="Times New Roman"/>
          <w:sz w:val="24"/>
          <w:szCs w:val="24"/>
        </w:rPr>
        <w:t xml:space="preserve">на розробку проекту землеустрою щодо відведення земельної ділянки у власність для </w:t>
      </w:r>
      <w:r>
        <w:rPr>
          <w:rFonts w:ascii="Times New Roman" w:hAnsi="Times New Roman"/>
          <w:sz w:val="24"/>
          <w:szCs w:val="24"/>
        </w:rPr>
        <w:t>ведення особистого селянського господарства площею 0,</w:t>
      </w:r>
      <w:r w:rsidRPr="00AD771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300</w:t>
      </w:r>
      <w:r w:rsidRPr="00AD7717">
        <w:rPr>
          <w:rFonts w:ascii="Times New Roman" w:hAnsi="Times New Roman"/>
          <w:sz w:val="24"/>
          <w:szCs w:val="24"/>
        </w:rPr>
        <w:t xml:space="preserve"> га по вул. </w:t>
      </w:r>
      <w:r>
        <w:rPr>
          <w:rFonts w:ascii="Times New Roman" w:hAnsi="Times New Roman"/>
          <w:sz w:val="24"/>
          <w:szCs w:val="24"/>
        </w:rPr>
        <w:t>Свято-Троїцька</w:t>
      </w:r>
      <w:r w:rsidRPr="00AD7717">
        <w:rPr>
          <w:rFonts w:ascii="Times New Roman" w:hAnsi="Times New Roman"/>
          <w:sz w:val="24"/>
          <w:szCs w:val="24"/>
        </w:rPr>
        <w:t xml:space="preserve"> в с. </w:t>
      </w:r>
      <w:r>
        <w:rPr>
          <w:rFonts w:ascii="Times New Roman" w:hAnsi="Times New Roman"/>
          <w:sz w:val="24"/>
          <w:szCs w:val="24"/>
        </w:rPr>
        <w:t>ГаврилівкаВишгородського</w:t>
      </w:r>
      <w:r w:rsidRPr="00DD2431">
        <w:rPr>
          <w:rFonts w:ascii="Times New Roman" w:hAnsi="Times New Roman"/>
          <w:sz w:val="24"/>
          <w:szCs w:val="24"/>
        </w:rPr>
        <w:t xml:space="preserve"> району Київської області.</w:t>
      </w:r>
    </w:p>
    <w:p w:rsidR="00EA74A6" w:rsidRPr="00AD7717" w:rsidRDefault="00EA74A6" w:rsidP="00EA74A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D7717">
        <w:rPr>
          <w:rFonts w:ascii="Times New Roman" w:hAnsi="Times New Roman"/>
          <w:sz w:val="24"/>
          <w:szCs w:val="24"/>
        </w:rPr>
        <w:t>Для виготовлення документації із землеустрою звернутись до суб’єктів господарювання, що є виконавцями робіт із землеустрою.</w:t>
      </w:r>
    </w:p>
    <w:p w:rsidR="00EA74A6" w:rsidRPr="00AD7717" w:rsidRDefault="00EA74A6" w:rsidP="00EA74A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D7717">
        <w:rPr>
          <w:rFonts w:ascii="Times New Roman" w:hAnsi="Times New Roman"/>
          <w:sz w:val="24"/>
          <w:szCs w:val="24"/>
        </w:rPr>
        <w:t xml:space="preserve">Документацію із землеустрою, погоджену у відповідності до законодавства, подати на затвердження до міської ради.  </w:t>
      </w:r>
    </w:p>
    <w:p w:rsidR="00EA74A6" w:rsidRDefault="00EA74A6" w:rsidP="00EA74A6">
      <w:pPr>
        <w:ind w:firstLine="708"/>
      </w:pPr>
    </w:p>
    <w:p w:rsidR="00EA74A6" w:rsidRDefault="00EA74A6" w:rsidP="00EA74A6">
      <w:pPr>
        <w:spacing w:after="0" w:line="240" w:lineRule="auto"/>
        <w:ind w:left="480"/>
        <w:jc w:val="both"/>
        <w:rPr>
          <w:rFonts w:ascii="Times New Roman" w:hAnsi="Times New Roman"/>
          <w:b/>
          <w:sz w:val="28"/>
          <w:szCs w:val="28"/>
        </w:rPr>
      </w:pPr>
    </w:p>
    <w:p w:rsidR="00EA74A6" w:rsidRPr="00974A76" w:rsidRDefault="00EA74A6" w:rsidP="00EA74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Міський голова                                                               А.П.Федорук</w:t>
      </w:r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22F7F"/>
    <w:multiLevelType w:val="hybridMultilevel"/>
    <w:tmpl w:val="BA40DF3E"/>
    <w:lvl w:ilvl="0" w:tplc="2202170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</w:lvl>
    <w:lvl w:ilvl="3" w:tplc="0422000F" w:tentative="1">
      <w:start w:val="1"/>
      <w:numFmt w:val="decimal"/>
      <w:lvlText w:val="%4."/>
      <w:lvlJc w:val="left"/>
      <w:pPr>
        <w:ind w:left="2640" w:hanging="360"/>
      </w:p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</w:lvl>
    <w:lvl w:ilvl="6" w:tplc="0422000F" w:tentative="1">
      <w:start w:val="1"/>
      <w:numFmt w:val="decimal"/>
      <w:lvlText w:val="%7."/>
      <w:lvlJc w:val="left"/>
      <w:pPr>
        <w:ind w:left="4800" w:hanging="360"/>
      </w:p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3C4"/>
    <w:rsid w:val="003013D9"/>
    <w:rsid w:val="00AC43C4"/>
    <w:rsid w:val="00EA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4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74A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A7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4A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4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74A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A7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4A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1709</Characters>
  <Application>Microsoft Office Word</Application>
  <DocSecurity>0</DocSecurity>
  <Lines>14</Lines>
  <Paragraphs>4</Paragraphs>
  <ScaleCrop>false</ScaleCrop>
  <Company>Microsoft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2019-08-12T07:49:00Z</dcterms:created>
  <dcterms:modified xsi:type="dcterms:W3CDTF">2019-08-12T07:49:00Z</dcterms:modified>
</cp:coreProperties>
</file>